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80" w:leader="none"/>
          <w:tab w:val="right" w:pos="9360" w:leader="none"/>
        </w:tabs>
        <w:spacing w:before="0" w:after="0"/>
        <w:jc w:val="center"/>
        <w:rPr>
          <w:sz w:val="26"/>
          <w:b/>
          <w:sz w:val="26"/>
          <w:b/>
          <w:szCs w:val="26"/>
          <w:rFonts w:eastAsia="Arial" w:cs="Arial"/>
        </w:rPr>
      </w:pPr>
      <w:r>
        <w:rPr>
          <w:rFonts w:eastAsia="Arial" w:cs="Arial"/>
          <w:b/>
          <w:sz w:val="26"/>
          <w:szCs w:val="26"/>
        </w:rPr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jc w:val="center"/>
        <w:rPr>
          <w:sz w:val="28"/>
          <w:b/>
          <w:sz w:val="28"/>
          <w:b/>
          <w:szCs w:val="28"/>
          <w:rFonts w:ascii="Cambria" w:hAnsi="Cambria" w:eastAsia="Arial" w:cs="Arial"/>
        </w:rPr>
      </w:pPr>
      <w:r>
        <w:rPr>
          <w:rFonts w:eastAsia="Arial" w:cs="Arial" w:ascii="Cambria" w:hAnsi="Cambria"/>
          <w:b/>
          <w:sz w:val="28"/>
          <w:szCs w:val="28"/>
        </w:rPr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jc w:val="center"/>
      </w:pPr>
      <w:r>
        <w:rPr>
          <w:rFonts w:eastAsia="Arial" w:cs="Arial" w:ascii="Times New Roman" w:hAnsi="Times New Roman"/>
          <w:sz w:val="28"/>
          <w:szCs w:val="28"/>
        </w:rPr>
        <w:t>Inceput de sezon cu ghinion!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jc w:val="center"/>
        <w:rPr>
          <w:sz w:val="22"/>
          <w:sz w:val="22"/>
        </w:rPr>
      </w:pPr>
      <w:r>
        <w:rPr/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rPr>
          <w:sz w:val="21"/>
          <w:sz w:val="21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Debut total neaşteptat şi nedorit pentru echipajul </w:t>
      </w:r>
      <w:r>
        <w:rPr>
          <w:rFonts w:ascii="Times New Roman" w:hAnsi="Times New Roman"/>
          <w:b/>
          <w:bCs/>
          <w:sz w:val="24"/>
          <w:szCs w:val="24"/>
        </w:rPr>
        <w:t>Bogdan Marişca – Sebastian Itu</w:t>
      </w:r>
      <w:r>
        <w:rPr>
          <w:rFonts w:ascii="Times New Roman" w:hAnsi="Times New Roman"/>
          <w:sz w:val="24"/>
          <w:szCs w:val="24"/>
        </w:rPr>
        <w:t xml:space="preserve"> în ediţia actuală a Campionatului Naţional de Raliuri. Dornici de un rezultat mare la Piteşti, la revenirea Raliului Argeşului în circuitul competiţional după o pauză de nouă ani, Bogdan şi Sebi au fost nevoiţi să abandoneze chiar în prima zi de concurs, după un ghinion teribil, pană pe PS1/</w:t>
      </w:r>
      <w:r>
        <w:rPr>
          <w:rFonts w:ascii="Times New Roman" w:hAnsi="Times New Roman"/>
          <w:sz w:val="24"/>
          <w:szCs w:val="24"/>
          <w:lang w:val="en-US"/>
        </w:rPr>
        <w:t>2 – “</w:t>
      </w:r>
      <w:r>
        <w:rPr>
          <w:rFonts w:ascii="Times New Roman" w:hAnsi="Times New Roman"/>
          <w:sz w:val="24"/>
          <w:szCs w:val="24"/>
        </w:rPr>
        <w:t xml:space="preserve">Curtea de Argeş”. </w:t>
      </w:r>
      <w:r>
        <w:rPr>
          <w:rFonts w:ascii="Times New Roman" w:hAnsi="Times New Roman"/>
          <w:b/>
          <w:bCs/>
          <w:sz w:val="24"/>
          <w:szCs w:val="24"/>
        </w:rPr>
        <w:t>„A fost unul dintre cele mai ciudate abandonuri din carieră. Pe prima prob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 special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 am f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cut o pan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, lucru care s-a repetat 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 pe a doua special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. Din p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cate aveam doar o roat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 de rezerv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, iar asta ar fi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nsemnat s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 ne continu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m drumul p</w:t>
      </w:r>
      <w:r>
        <w:rPr>
          <w:rFonts w:ascii="Times New Roman" w:hAnsi="Times New Roman"/>
          <w:b/>
          <w:bCs/>
          <w:sz w:val="24"/>
          <w:szCs w:val="24"/>
        </w:rPr>
        <w:t>â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 xml:space="preserve"> la Pite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 xml:space="preserve">ti 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 parcurgerea Super Specialei din ora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 xml:space="preserve"> pe pan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. Acest lucru ar fi generat pagube serioase la ma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 un risc mare de a nu ajunge la final, motiv pentru care am decis s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 xml:space="preserve"> ne oprim. Sunt supărat fiindcă mi-aş fi dorit un rezultat bun la Piteşti, dar mă bucur pentru reuşita lui Simone şi a celorlalţi colegi, care au adus puncte importante pentru echipă. Ţinem capul sus şi nu ne rămâne decât să ne 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</w:pPr>
      <w:r>
        <w:rPr>
          <w:rFonts w:ascii="Times New Roman" w:hAnsi="Times New Roman"/>
          <w:b/>
          <w:bCs/>
          <w:sz w:val="24"/>
          <w:szCs w:val="24"/>
        </w:rPr>
        <w:t>revanşăm cu proxima ocazie”</w:t>
      </w:r>
      <w:r>
        <w:rPr>
          <w:rFonts w:ascii="Times New Roman" w:hAnsi="Times New Roman"/>
          <w:sz w:val="24"/>
          <w:szCs w:val="24"/>
        </w:rPr>
        <w:t xml:space="preserve">, a declarat </w:t>
      </w:r>
      <w:r>
        <w:rPr>
          <w:rFonts w:ascii="Times New Roman" w:hAnsi="Times New Roman"/>
          <w:b/>
          <w:bCs/>
          <w:sz w:val="24"/>
          <w:szCs w:val="24"/>
        </w:rPr>
        <w:t>Bogdan Marişca</w:t>
      </w:r>
      <w:r>
        <w:rPr>
          <w:rFonts w:ascii="Times New Roman" w:hAnsi="Times New Roman"/>
          <w:sz w:val="24"/>
          <w:szCs w:val="24"/>
        </w:rPr>
        <w:t xml:space="preserve">.     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Sebastian Itu</w:t>
      </w:r>
      <w:r>
        <w:rPr>
          <w:rFonts w:ascii="Times New Roman" w:hAnsi="Times New Roman"/>
          <w:sz w:val="24"/>
          <w:szCs w:val="24"/>
        </w:rPr>
        <w:t xml:space="preserve">, co-pilotul lui Bogdan Marişca, şi-a găsit cu greu cuvintele după abandonul din Raliul Argeşului. </w:t>
      </w:r>
      <w:r>
        <w:rPr>
          <w:rFonts w:ascii="Times New Roman" w:hAnsi="Times New Roman"/>
          <w:b/>
          <w:bCs/>
          <w:sz w:val="24"/>
          <w:szCs w:val="24"/>
        </w:rPr>
        <w:t>„E frustrant când ieşi din joc aşa cum am ieşit noi şi pe o probă relativ scurtă. Nici nu ştiu ce să spun. Întotdeauna ne-a plăcut să mergem la maxim şi aşa vom face şi de acum înainte. Mă bucur că şi fără aportul nostru echipa a reuşit să termine raliul pe primul loc. Nu ne schimbăm obiectivele. Vom merge la Raliul Aradului să urcăm pe podium”</w:t>
      </w:r>
      <w:r>
        <w:rPr>
          <w:rFonts w:ascii="Times New Roman" w:hAnsi="Times New Roman"/>
          <w:sz w:val="24"/>
          <w:szCs w:val="24"/>
        </w:rPr>
        <w:t>, a spus Sebi Itu.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A doua etapă a Campionatului Naţional de Raliuri Dunlop se va desfăşura la Arad, în perioada 24-25 mai. 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rPr>
          <w:sz w:val="21"/>
          <w:sz w:val="21"/>
          <w:szCs w:val="24"/>
        </w:rPr>
      </w:pPr>
      <w:r>
        <w:rPr>
          <w:sz w:val="21"/>
          <w:szCs w:val="24"/>
        </w:rPr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rPr>
          <w:sz w:val="22"/>
          <w:sz w:val="22"/>
        </w:rPr>
      </w:pPr>
      <w:r>
        <w:rPr/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</w:pPr>
      <w:r>
        <w:rPr>
          <w:rStyle w:val="StrongEmphasis"/>
          <w:rFonts w:ascii="Times New Roman" w:hAnsi="Times New Roman"/>
          <w:b w:val="false"/>
          <w:bCs w:val="false"/>
          <w:sz w:val="24"/>
          <w:szCs w:val="24"/>
        </w:rPr>
        <w:t xml:space="preserve">Echipajul Bogdan Marişca – </w:t>
      </w:r>
      <w:r>
        <w:rPr>
          <w:rStyle w:val="StrongEmphasis"/>
          <w:rFonts w:ascii="Times New Roman" w:hAnsi="Times New Roman"/>
          <w:b w:val="false"/>
          <w:bCs w:val="false"/>
          <w:sz w:val="24"/>
          <w:szCs w:val="24"/>
          <w:lang w:val="en-US"/>
        </w:rPr>
        <w:t>Sebastian Itu</w:t>
      </w:r>
      <w:r>
        <w:rPr>
          <w:rStyle w:val="StrongEmphasis"/>
          <w:rFonts w:ascii="Times New Roman" w:hAnsi="Times New Roman"/>
          <w:b w:val="false"/>
          <w:bCs w:val="false"/>
          <w:sz w:val="24"/>
          <w:szCs w:val="24"/>
        </w:rPr>
        <w:t xml:space="preserve"> este susţinut în sezonul 201</w:t>
      </w:r>
      <w:r>
        <w:rPr>
          <w:rStyle w:val="StrongEmphasis"/>
          <w:rFonts w:ascii="Times New Roman" w:hAnsi="Times New Roman"/>
          <w:b w:val="false"/>
          <w:bCs w:val="false"/>
          <w:sz w:val="24"/>
          <w:szCs w:val="24"/>
          <w:lang w:val="en-US"/>
        </w:rPr>
        <w:t>9</w:t>
      </w:r>
      <w:r>
        <w:rPr>
          <w:rStyle w:val="StrongEmphasis"/>
          <w:rFonts w:ascii="Times New Roman" w:hAnsi="Times New Roman"/>
          <w:b w:val="false"/>
          <w:bCs w:val="false"/>
          <w:sz w:val="24"/>
          <w:szCs w:val="24"/>
        </w:rPr>
        <w:t xml:space="preserve"> de </w:t>
      </w:r>
      <w:r>
        <w:rPr>
          <w:rStyle w:val="StrongEmphasis"/>
          <w:rFonts w:ascii="Times New Roman" w:hAnsi="Times New Roman"/>
          <w:sz w:val="24"/>
          <w:szCs w:val="24"/>
        </w:rPr>
        <w:t>Banca Transilvania, OMV MaxxMotion, Telekom, Ford, NTT Data, DeLonghi, Primăria Cluj, Visit Cluj, Leaseplan, P1, Europa FM.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jc w:val="center"/>
        <w:rPr>
          <w:sz w:val="24"/>
          <w:sz w:val="24"/>
          <w:szCs w:val="24"/>
          <w:rFonts w:ascii="Times New Roman" w:hAnsi="Times New Roman" w:eastAsia="Arial" w:cs="Arial"/>
        </w:rPr>
      </w:pPr>
      <w:r>
        <w:rPr>
          <w:rFonts w:eastAsia="Arial" w:cs="Arial" w:ascii="Times New Roman" w:hAnsi="Times New Roman"/>
          <w:sz w:val="24"/>
          <w:szCs w:val="24"/>
        </w:rPr>
      </w:r>
      <w:r/>
    </w:p>
    <w:p>
      <w:pPr>
        <w:pStyle w:val="Normal"/>
        <w:tabs>
          <w:tab w:val="center" w:pos="4680" w:leader="none"/>
          <w:tab w:val="right" w:pos="9360" w:leader="none"/>
        </w:tabs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</w:pPr>
      <w:r>
        <w:rPr>
          <w:rFonts w:ascii="Times New Roman" w:hAnsi="Times New Roman"/>
          <w:sz w:val="24"/>
          <w:szCs w:val="24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440" w:right="1440" w:header="360" w:top="1238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spacing w:lineRule="auto" w:line="240" w:before="0" w:after="0"/>
      <w:jc w:val="center"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/>
  </w:p>
  <w:p>
    <w:pPr>
      <w:pStyle w:val="Normal"/>
      <w:tabs>
        <w:tab w:val="center" w:pos="4680" w:leader="none"/>
        <w:tab w:val="right" w:pos="9360" w:leader="none"/>
      </w:tabs>
      <w:spacing w:lineRule="auto" w:line="240" w:before="0" w:after="0"/>
      <w:rPr>
        <w:sz w:val="22"/>
        <w:sz w:val="22"/>
      </w:rPr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2"/>
        <w:i/>
        <w:b/>
        <w:sz w:val="22"/>
        <w:i/>
        <w:b/>
      </w:rPr>
    </w:pPr>
    <w:r>
      <w:rPr>
        <w:b/>
        <w:i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733425</wp:posOffset>
          </wp:positionH>
          <wp:positionV relativeFrom="paragraph">
            <wp:posOffset>18415</wp:posOffset>
          </wp:positionV>
          <wp:extent cx="628650" cy="61912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Header"/>
      <w:rPr>
        <w:sz w:val="22"/>
        <w:i/>
        <w:b/>
        <w:sz w:val="22"/>
        <w:i/>
        <w:b/>
      </w:rPr>
    </w:pPr>
    <w:r>
      <w:rPr>
        <w:b/>
        <w:i/>
      </w:rPr>
    </w:r>
    <w:r/>
  </w:p>
  <w:p>
    <w:pPr>
      <w:pStyle w:val="Header"/>
      <w:rPr>
        <w:sz w:val="22"/>
        <w:i/>
        <w:b/>
        <w:sz w:val="22"/>
        <w:i/>
        <w:b/>
      </w:rPr>
    </w:pPr>
    <w:r>
      <w:rPr>
        <w:b/>
        <w:i/>
      </w:rPr>
    </w:r>
    <w:r/>
  </w:p>
  <w:p>
    <w:pPr>
      <w:pStyle w:val="Header"/>
      <w:rPr>
        <w:sz w:val="22"/>
        <w:i/>
        <w:b/>
        <w:sz w:val="22"/>
        <w:i/>
        <w:b/>
      </w:rPr>
    </w:pPr>
    <w:r>
      <w:rPr>
        <w:b/>
        <w:i/>
      </w:rPr>
    </w:r>
    <w:r/>
  </w:p>
  <w:p>
    <w:pPr>
      <w:pStyle w:val="Header"/>
      <w:rPr>
        <w:i/>
        <w:b/>
        <w:i/>
        <w:b/>
      </w:rPr>
    </w:pPr>
    <w:r>
      <w:rPr>
        <w:b/>
        <w:i/>
      </w:rPr>
      <w:t xml:space="preserve">           </w:t>
    </w:r>
    <w:r>
      <w:rPr>
        <w:b/>
        <w:i/>
      </w:rPr>
      <w:t>NAPOCA RALLY ACADEMY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ro-RO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624918"/>
    <w:pPr>
      <w:widowControl/>
      <w:suppressAutoHyphens w:val="true"/>
      <w:overflowPunct w:val="true"/>
      <w:bidi w:val="0"/>
      <w:spacing w:before="0" w:after="200" w:lineRule="auto" w:line="276"/>
      <w:jc w:val="left"/>
    </w:pPr>
    <w:rPr>
      <w:rFonts w:ascii="Calibri" w:hAnsi="Calibri" w:eastAsia="Calibri" w:cs="Calibri"/>
      <w:color w:val="000000"/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rsid w:val="006249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249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249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249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249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249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rsid w:val="00624918"/>
    <w:rPr/>
  </w:style>
  <w:style w:type="character" w:styleId="FooterChar" w:customStyle="1">
    <w:name w:val="Footer Char"/>
    <w:basedOn w:val="DefaultParagraphFont"/>
    <w:rsid w:val="00624918"/>
    <w:rPr/>
  </w:style>
  <w:style w:type="character" w:styleId="BalloonTextChar" w:customStyle="1">
    <w:name w:val="Balloon Text Char"/>
    <w:basedOn w:val="DefaultParagraphFont"/>
    <w:rsid w:val="00624918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sid w:val="00624918"/>
    <w:rPr>
      <w:b/>
      <w:bCs/>
    </w:rPr>
  </w:style>
  <w:style w:type="paragraph" w:styleId="Heading" w:customStyle="1">
    <w:name w:val="Heading"/>
    <w:basedOn w:val="Normal"/>
    <w:next w:val="TextBody"/>
    <w:rsid w:val="006249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rsid w:val="00624918"/>
    <w:pPr>
      <w:spacing w:lineRule="auto" w:line="288" w:before="0" w:after="140"/>
    </w:pPr>
    <w:rPr/>
  </w:style>
  <w:style w:type="paragraph" w:styleId="List">
    <w:name w:val="List"/>
    <w:basedOn w:val="TextBody"/>
    <w:rsid w:val="00624918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624918"/>
    <w:pPr>
      <w:suppressLineNumbers/>
    </w:pPr>
    <w:rPr>
      <w:rFonts w:cs="Mangal"/>
    </w:rPr>
  </w:style>
  <w:style w:type="paragraph" w:styleId="Caption1">
    <w:name w:val="caption"/>
    <w:basedOn w:val="Normal"/>
    <w:rsid w:val="006249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Normal"/>
    <w:rsid w:val="006249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24918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rsid w:val="0062491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rsid w:val="0062491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rsid w:val="006249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LibreOffice/4.3.4.1$Windows_x86 LibreOffice_project/bc356b2f991740509f321d70e4512a6a54c5f243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2019-05-06T18:28:00Z</dcterms:created>
  <dc:creator>Dell</dc:creator>
  <dc:language>en-US</dc:language>
  <cp:lastPrinted>2019-04-08T08:34:00Z</cp:lastPrinted>
  <dcterms:modified xsi:type="dcterms:W3CDTF">2019-05-06T22:02:57Z</dcterms:modified>
  <cp:revision>19</cp:revision>
</cp:coreProperties>
</file>